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6E898" w14:textId="77777777" w:rsidR="0003785C" w:rsidRDefault="0086283F" w:rsidP="0086283F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1E65DF65" w14:textId="77777777" w:rsidR="0003785C" w:rsidRDefault="0003785C" w:rsidP="0003785C">
      <w:pPr>
        <w:rPr>
          <w:rFonts w:ascii="Garamond" w:hAnsi="Garamond"/>
          <w:b/>
          <w:bCs/>
        </w:rPr>
      </w:pPr>
    </w:p>
    <w:p w14:paraId="3A913C94" w14:textId="77777777" w:rsidR="00693CEA" w:rsidRDefault="00693CEA" w:rsidP="0003785C">
      <w:pPr>
        <w:rPr>
          <w:rFonts w:ascii="Garamond" w:hAnsi="Garamond"/>
          <w:b/>
          <w:bCs/>
        </w:rPr>
      </w:pPr>
    </w:p>
    <w:p w14:paraId="70CDBA93" w14:textId="77777777" w:rsidR="00693CEA" w:rsidRDefault="00693CEA" w:rsidP="0003785C">
      <w:pPr>
        <w:rPr>
          <w:rFonts w:ascii="Garamond" w:hAnsi="Garamond"/>
          <w:b/>
          <w:bCs/>
        </w:rPr>
      </w:pPr>
    </w:p>
    <w:p w14:paraId="1F7B9E2D" w14:textId="77777777" w:rsidR="00693CEA" w:rsidRDefault="00693CEA" w:rsidP="0003785C">
      <w:pPr>
        <w:rPr>
          <w:rFonts w:ascii="Garamond" w:hAnsi="Garamond"/>
          <w:b/>
          <w:bCs/>
        </w:rPr>
      </w:pPr>
    </w:p>
    <w:p w14:paraId="646FF917" w14:textId="77777777" w:rsidR="00693CEA" w:rsidRDefault="00693CEA" w:rsidP="0003785C">
      <w:pPr>
        <w:rPr>
          <w:rFonts w:ascii="Garamond" w:hAnsi="Garamond"/>
          <w:b/>
          <w:bCs/>
        </w:rPr>
      </w:pPr>
    </w:p>
    <w:p w14:paraId="36B3D1E8" w14:textId="77777777" w:rsidR="00693CEA" w:rsidRDefault="00693CEA" w:rsidP="0003785C">
      <w:pPr>
        <w:rPr>
          <w:rFonts w:ascii="Garamond" w:hAnsi="Garamond"/>
          <w:b/>
          <w:bCs/>
        </w:rPr>
      </w:pPr>
    </w:p>
    <w:p w14:paraId="2B886FFF" w14:textId="77777777" w:rsidR="00693CEA" w:rsidRDefault="00693CEA" w:rsidP="0003785C">
      <w:pPr>
        <w:rPr>
          <w:rFonts w:ascii="Garamond" w:hAnsi="Garamond"/>
          <w:b/>
          <w:bCs/>
        </w:rPr>
      </w:pPr>
    </w:p>
    <w:p w14:paraId="2C3D64C0" w14:textId="77777777" w:rsidR="00693CEA" w:rsidRDefault="00693CEA" w:rsidP="0003785C">
      <w:pPr>
        <w:rPr>
          <w:rFonts w:ascii="Garamond" w:hAnsi="Garamond"/>
          <w:b/>
          <w:bCs/>
        </w:rPr>
      </w:pPr>
    </w:p>
    <w:p w14:paraId="4537E6CE" w14:textId="77777777" w:rsidR="0003785C" w:rsidRPr="00693CEA" w:rsidRDefault="0003785C" w:rsidP="0003785C">
      <w:pPr>
        <w:rPr>
          <w:rFonts w:ascii="Garamond" w:hAnsi="Garamond"/>
          <w:b/>
          <w:bCs/>
          <w:sz w:val="26"/>
          <w:szCs w:val="26"/>
        </w:rPr>
      </w:pPr>
    </w:p>
    <w:p w14:paraId="0C9E40C2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b/>
          <w:bCs/>
          <w:sz w:val="26"/>
          <w:szCs w:val="26"/>
        </w:rPr>
        <w:tab/>
        <w:t>Elsewhere</w:t>
      </w:r>
    </w:p>
    <w:p w14:paraId="747926C8" w14:textId="6791623E" w:rsidR="0003785C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4F72C255" w14:textId="77777777" w:rsidR="00693CEA" w:rsidRPr="00693CEA" w:rsidRDefault="00693CEA" w:rsidP="0003785C">
      <w:pPr>
        <w:rPr>
          <w:rFonts w:ascii="Garamond" w:hAnsi="Garamond"/>
          <w:sz w:val="26"/>
          <w:szCs w:val="26"/>
        </w:rPr>
      </w:pPr>
    </w:p>
    <w:p w14:paraId="66D1C98E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Beauteous thou art, the spirit knows not how; </w:t>
      </w:r>
    </w:p>
    <w:p w14:paraId="192E3304" w14:textId="6D7AD370" w:rsidR="0003785C" w:rsidRPr="00693CEA" w:rsidRDefault="00693CEA" w:rsidP="0003785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’</w:t>
      </w:r>
      <w:r w:rsidR="0003785C" w:rsidRPr="00693CEA">
        <w:rPr>
          <w:rFonts w:ascii="Garamond" w:hAnsi="Garamond"/>
          <w:sz w:val="26"/>
          <w:szCs w:val="26"/>
        </w:rPr>
        <w:t>Tis not the serpent-way thine iris slips, </w:t>
      </w:r>
    </w:p>
    <w:p w14:paraId="1C67DF8C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Nor confluence of the temples and the brow, </w:t>
      </w:r>
    </w:p>
    <w:p w14:paraId="57F7AF16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Nor marge nor parting of the trembled lips: </w:t>
      </w:r>
    </w:p>
    <w:p w14:paraId="5404C5CB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5624DEAD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Beauteous thou art; but never with thy face </w:t>
      </w:r>
    </w:p>
    <w:p w14:paraId="5F7F7C32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Dwelleth thy beauty: all its riches are </w:t>
      </w:r>
    </w:p>
    <w:p w14:paraId="38CC72D7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Freighting for thee in distant argosies, </w:t>
      </w:r>
    </w:p>
    <w:p w14:paraId="165E726E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While thou art poor, save for a tranquil grace. </w:t>
      </w:r>
    </w:p>
    <w:p w14:paraId="4058B503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2624FFC5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Beauty forever with the god doth keep </w:t>
      </w:r>
    </w:p>
    <w:p w14:paraId="7474ED93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Backward, a few steps off, beside the shrine: </w:t>
      </w:r>
    </w:p>
    <w:p w14:paraId="44CB0568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It is thy dreaming when thou art asleep; </w:t>
      </w:r>
    </w:p>
    <w:p w14:paraId="3B9B3AED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4D306F43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Waking thou dost not wear it as a sign; </w:t>
      </w:r>
    </w:p>
    <w:p w14:paraId="56293D06" w14:textId="6E636C8B" w:rsidR="0003785C" w:rsidRPr="00693CEA" w:rsidRDefault="00693CEA" w:rsidP="0003785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Yet wheresoe</w:t>
      </w:r>
      <w:r w:rsidR="0003785C" w:rsidRPr="00693CEA">
        <w:rPr>
          <w:rFonts w:ascii="Garamond" w:hAnsi="Garamond"/>
          <w:sz w:val="26"/>
          <w:szCs w:val="26"/>
        </w:rPr>
        <w:t>er thou goest it limns thee, sweet, </w:t>
      </w:r>
    </w:p>
    <w:p w14:paraId="0716E74D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As finest air a-quiver with the heat. </w:t>
      </w:r>
    </w:p>
    <w:p w14:paraId="14B41977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5EEF7C08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2476354C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  <w:t>—Michael Field</w:t>
      </w:r>
    </w:p>
    <w:p w14:paraId="65E757C9" w14:textId="77777777" w:rsidR="0003785C" w:rsidRPr="00693CEA" w:rsidRDefault="0003785C">
      <w:pPr>
        <w:rPr>
          <w:rFonts w:ascii="Garamond" w:hAnsi="Garamond"/>
          <w:b/>
          <w:sz w:val="26"/>
          <w:szCs w:val="26"/>
        </w:rPr>
      </w:pPr>
      <w:r w:rsidRPr="00693CEA">
        <w:rPr>
          <w:rFonts w:ascii="Garamond" w:hAnsi="Garamond"/>
          <w:b/>
          <w:sz w:val="26"/>
          <w:szCs w:val="26"/>
        </w:rPr>
        <w:br w:type="page"/>
      </w:r>
    </w:p>
    <w:p w14:paraId="4D31B48C" w14:textId="77777777" w:rsidR="00DC55A5" w:rsidRPr="0086283F" w:rsidRDefault="00993C17" w:rsidP="00DC55A5">
      <w:pPr>
        <w:rPr>
          <w:rFonts w:ascii="Garamond" w:hAnsi="Garamond"/>
          <w:b/>
        </w:rPr>
      </w:pPr>
      <w:r w:rsidRPr="00693CEA">
        <w:rPr>
          <w:rFonts w:ascii="Garamond" w:hAnsi="Garamond"/>
          <w:b/>
          <w:sz w:val="26"/>
          <w:szCs w:val="26"/>
        </w:rPr>
        <w:lastRenderedPageBreak/>
        <w:tab/>
      </w:r>
      <w:r w:rsidR="00DC55A5">
        <w:rPr>
          <w:rFonts w:ascii="Garamond" w:hAnsi="Garamond"/>
          <w:b/>
        </w:rPr>
        <w:t xml:space="preserve">Sailing to </w:t>
      </w:r>
      <w:r w:rsidR="00DC55A5" w:rsidRPr="0086283F">
        <w:rPr>
          <w:rFonts w:ascii="Garamond" w:hAnsi="Garamond"/>
          <w:b/>
        </w:rPr>
        <w:t>Byzantium</w:t>
      </w:r>
    </w:p>
    <w:p w14:paraId="06E83DDF" w14:textId="77777777" w:rsidR="00DC55A5" w:rsidRDefault="00DC55A5" w:rsidP="00DC55A5">
      <w:pPr>
        <w:rPr>
          <w:rFonts w:ascii="Garamond" w:hAnsi="Garamond"/>
        </w:rPr>
      </w:pPr>
    </w:p>
    <w:p w14:paraId="045CD409" w14:textId="77777777" w:rsidR="00DC55A5" w:rsidRDefault="00DC55A5" w:rsidP="00DC55A5">
      <w:pPr>
        <w:rPr>
          <w:rFonts w:ascii="Garamond" w:hAnsi="Garamond"/>
        </w:rPr>
      </w:pPr>
    </w:p>
    <w:p w14:paraId="169A53C7" w14:textId="77777777" w:rsidR="00DC55A5" w:rsidRPr="00AB0494" w:rsidRDefault="00DC55A5" w:rsidP="00DC55A5">
      <w:pPr>
        <w:ind w:left="720" w:firstLine="720"/>
        <w:rPr>
          <w:rFonts w:ascii="Garamond" w:hAnsi="Garamond"/>
        </w:rPr>
      </w:pPr>
      <w:r w:rsidRPr="00AB0494">
        <w:rPr>
          <w:rFonts w:ascii="Garamond" w:hAnsi="Garamond"/>
        </w:rPr>
        <w:t>I</w:t>
      </w:r>
    </w:p>
    <w:p w14:paraId="398CC2E0" w14:textId="77777777" w:rsidR="00DC55A5" w:rsidRPr="00AB0494" w:rsidRDefault="00DC55A5" w:rsidP="00DC55A5">
      <w:pPr>
        <w:rPr>
          <w:rFonts w:ascii="Garamond" w:hAnsi="Garamond"/>
        </w:rPr>
      </w:pPr>
    </w:p>
    <w:p w14:paraId="681CCD16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That is no country for old men. The young</w:t>
      </w:r>
    </w:p>
    <w:p w14:paraId="33F4AA4C" w14:textId="68702945" w:rsidR="00DC55A5" w:rsidRPr="00AB0494" w:rsidRDefault="00DC55A5" w:rsidP="00DC55A5">
      <w:pPr>
        <w:rPr>
          <w:rFonts w:ascii="Garamond" w:hAnsi="Garamond"/>
        </w:rPr>
      </w:pPr>
      <w:r>
        <w:rPr>
          <w:rFonts w:ascii="Garamond" w:hAnsi="Garamond"/>
        </w:rPr>
        <w:t>In one another’</w:t>
      </w:r>
      <w:r w:rsidRPr="00AB0494">
        <w:rPr>
          <w:rFonts w:ascii="Garamond" w:hAnsi="Garamond"/>
        </w:rPr>
        <w:t xml:space="preserve">s arms, </w:t>
      </w:r>
      <w:r w:rsidR="0010260B">
        <w:rPr>
          <w:rFonts w:ascii="Garamond" w:hAnsi="Garamond"/>
        </w:rPr>
        <w:t>birds in the trees</w:t>
      </w:r>
      <w:bookmarkStart w:id="0" w:name="_GoBack"/>
      <w:bookmarkEnd w:id="0"/>
    </w:p>
    <w:p w14:paraId="4C35EF43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—Those dying generations—at their song,</w:t>
      </w:r>
    </w:p>
    <w:p w14:paraId="4C28CC62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The salmon-falls, the mackerel-crowded seas,</w:t>
      </w:r>
    </w:p>
    <w:p w14:paraId="5435ACC8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Fish, flesh, or fowl, commend all summer long</w:t>
      </w:r>
    </w:p>
    <w:p w14:paraId="2A32650D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Whatever is begotten, born, and dies.</w:t>
      </w:r>
    </w:p>
    <w:p w14:paraId="6A5B68E1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Caught in that sensual music all neglect</w:t>
      </w:r>
    </w:p>
    <w:p w14:paraId="4FD372AD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Monuments of unageing intellect.</w:t>
      </w:r>
    </w:p>
    <w:p w14:paraId="7DE3491C" w14:textId="77777777" w:rsidR="00DC55A5" w:rsidRPr="00AB0494" w:rsidRDefault="00DC55A5" w:rsidP="00DC55A5">
      <w:pPr>
        <w:rPr>
          <w:rFonts w:ascii="Garamond" w:hAnsi="Garamond"/>
        </w:rPr>
      </w:pPr>
    </w:p>
    <w:p w14:paraId="1378B774" w14:textId="77777777" w:rsidR="00DC55A5" w:rsidRPr="00AB0494" w:rsidRDefault="00DC55A5" w:rsidP="00DC55A5">
      <w:pPr>
        <w:rPr>
          <w:rFonts w:ascii="Garamond" w:hAnsi="Garamond"/>
        </w:rPr>
      </w:pPr>
    </w:p>
    <w:p w14:paraId="19228F6C" w14:textId="77777777" w:rsidR="00DC55A5" w:rsidRPr="00AB0494" w:rsidRDefault="00DC55A5" w:rsidP="00DC55A5">
      <w:pPr>
        <w:ind w:left="720" w:firstLine="720"/>
        <w:rPr>
          <w:rFonts w:ascii="Garamond" w:hAnsi="Garamond"/>
        </w:rPr>
      </w:pPr>
      <w:r w:rsidRPr="00AB0494">
        <w:rPr>
          <w:rFonts w:ascii="Garamond" w:hAnsi="Garamond"/>
        </w:rPr>
        <w:t>II</w:t>
      </w:r>
    </w:p>
    <w:p w14:paraId="5DE4D123" w14:textId="77777777" w:rsidR="00DC55A5" w:rsidRPr="00AB0494" w:rsidRDefault="00DC55A5" w:rsidP="00DC55A5">
      <w:pPr>
        <w:rPr>
          <w:rFonts w:ascii="Garamond" w:hAnsi="Garamond"/>
        </w:rPr>
      </w:pPr>
    </w:p>
    <w:p w14:paraId="2E3820AE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An aged man is but a paltry thing,</w:t>
      </w:r>
    </w:p>
    <w:p w14:paraId="3A4A7B71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A tattered coat upon a stick, unless</w:t>
      </w:r>
    </w:p>
    <w:p w14:paraId="566E7BC9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Soul clap its hands and sing, and louder sing</w:t>
      </w:r>
    </w:p>
    <w:p w14:paraId="678FB0C6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For every tatter in its mortal dress,</w:t>
      </w:r>
    </w:p>
    <w:p w14:paraId="0E7D8535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Nor is there singing school but studying</w:t>
      </w:r>
    </w:p>
    <w:p w14:paraId="006BFD9A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Monuments of its own magnificence;</w:t>
      </w:r>
    </w:p>
    <w:p w14:paraId="49ECAB07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And therefore I have sailed the seas and come</w:t>
      </w:r>
    </w:p>
    <w:p w14:paraId="1769FA39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To the holy city of Byzantium.</w:t>
      </w:r>
    </w:p>
    <w:p w14:paraId="57B11102" w14:textId="77777777" w:rsidR="00DC55A5" w:rsidRPr="00AB0494" w:rsidRDefault="00DC55A5" w:rsidP="00DC55A5">
      <w:pPr>
        <w:rPr>
          <w:rFonts w:ascii="Garamond" w:hAnsi="Garamond"/>
        </w:rPr>
      </w:pPr>
    </w:p>
    <w:p w14:paraId="3EE64B53" w14:textId="77777777" w:rsidR="00DC55A5" w:rsidRPr="00AB0494" w:rsidRDefault="00DC55A5" w:rsidP="00DC55A5">
      <w:pPr>
        <w:rPr>
          <w:rFonts w:ascii="Garamond" w:hAnsi="Garamond"/>
        </w:rPr>
      </w:pPr>
    </w:p>
    <w:p w14:paraId="23E48193" w14:textId="77777777" w:rsidR="00DC55A5" w:rsidRPr="00AB0494" w:rsidRDefault="00DC55A5" w:rsidP="00DC55A5">
      <w:pPr>
        <w:ind w:left="720" w:firstLine="720"/>
        <w:rPr>
          <w:rFonts w:ascii="Garamond" w:hAnsi="Garamond"/>
        </w:rPr>
      </w:pPr>
      <w:r w:rsidRPr="00AB0494">
        <w:rPr>
          <w:rFonts w:ascii="Garamond" w:hAnsi="Garamond"/>
        </w:rPr>
        <w:t>III</w:t>
      </w:r>
    </w:p>
    <w:p w14:paraId="104BB6C0" w14:textId="77777777" w:rsidR="00DC55A5" w:rsidRPr="00AB0494" w:rsidRDefault="00DC55A5" w:rsidP="00DC55A5">
      <w:pPr>
        <w:rPr>
          <w:rFonts w:ascii="Garamond" w:hAnsi="Garamond"/>
        </w:rPr>
      </w:pPr>
    </w:p>
    <w:p w14:paraId="43AEAF21" w14:textId="275889F6" w:rsidR="00DC55A5" w:rsidRPr="00AB0494" w:rsidRDefault="00DC55A5" w:rsidP="00DC55A5">
      <w:pPr>
        <w:rPr>
          <w:rFonts w:ascii="Garamond" w:hAnsi="Garamond"/>
        </w:rPr>
      </w:pPr>
      <w:r>
        <w:rPr>
          <w:rFonts w:ascii="Garamond" w:hAnsi="Garamond"/>
        </w:rPr>
        <w:t>O sages standing in God’</w:t>
      </w:r>
      <w:r w:rsidRPr="00AB0494">
        <w:rPr>
          <w:rFonts w:ascii="Garamond" w:hAnsi="Garamond"/>
        </w:rPr>
        <w:t>s holy fire</w:t>
      </w:r>
    </w:p>
    <w:p w14:paraId="1F81547D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As in the gold mosaic of a wall,</w:t>
      </w:r>
    </w:p>
    <w:p w14:paraId="3F930E89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Come from the holy fire, perne in a gyre,</w:t>
      </w:r>
    </w:p>
    <w:p w14:paraId="07A1706B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And be the singing-masters of my soul.</w:t>
      </w:r>
    </w:p>
    <w:p w14:paraId="576279C2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Consume my heart away; sick with desire</w:t>
      </w:r>
    </w:p>
    <w:p w14:paraId="77E5ECDA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And fastened to a dying animal</w:t>
      </w:r>
    </w:p>
    <w:p w14:paraId="4ABC5E2E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It knows not what it is; and gather me</w:t>
      </w:r>
    </w:p>
    <w:p w14:paraId="3775F5A2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Into the artifice of eternity.</w:t>
      </w:r>
    </w:p>
    <w:p w14:paraId="435D2969" w14:textId="77777777" w:rsidR="00DC55A5" w:rsidRPr="00AB0494" w:rsidRDefault="00DC55A5" w:rsidP="00DC55A5">
      <w:pPr>
        <w:rPr>
          <w:rFonts w:ascii="Garamond" w:hAnsi="Garamond"/>
        </w:rPr>
      </w:pPr>
    </w:p>
    <w:p w14:paraId="680A67A6" w14:textId="77777777" w:rsidR="00DC55A5" w:rsidRPr="00AB0494" w:rsidRDefault="00DC55A5" w:rsidP="00DC55A5">
      <w:pPr>
        <w:rPr>
          <w:rFonts w:ascii="Garamond" w:hAnsi="Garamond"/>
        </w:rPr>
      </w:pPr>
    </w:p>
    <w:p w14:paraId="72374895" w14:textId="77777777" w:rsidR="00DC55A5" w:rsidRPr="00AB0494" w:rsidRDefault="00DC55A5" w:rsidP="00DC55A5">
      <w:pPr>
        <w:ind w:left="720" w:firstLine="720"/>
        <w:rPr>
          <w:rFonts w:ascii="Garamond" w:hAnsi="Garamond"/>
        </w:rPr>
      </w:pPr>
      <w:r w:rsidRPr="00AB0494">
        <w:rPr>
          <w:rFonts w:ascii="Garamond" w:hAnsi="Garamond"/>
        </w:rPr>
        <w:t>IV</w:t>
      </w:r>
    </w:p>
    <w:p w14:paraId="4DE870F1" w14:textId="77777777" w:rsidR="00DC55A5" w:rsidRPr="00AB0494" w:rsidRDefault="00DC55A5" w:rsidP="00DC55A5">
      <w:pPr>
        <w:rPr>
          <w:rFonts w:ascii="Garamond" w:hAnsi="Garamond"/>
        </w:rPr>
      </w:pPr>
    </w:p>
    <w:p w14:paraId="6941AE48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Once out of nature I shall never take</w:t>
      </w:r>
    </w:p>
    <w:p w14:paraId="17C7ED1B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My bodily form from any natural thing,</w:t>
      </w:r>
    </w:p>
    <w:p w14:paraId="6BDFDC54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But such a form as Grecian goldsmiths make</w:t>
      </w:r>
    </w:p>
    <w:p w14:paraId="06147336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Of hammered gold and gold enamelling</w:t>
      </w:r>
    </w:p>
    <w:p w14:paraId="59949949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To keep a drowsy Emperor awake;</w:t>
      </w:r>
    </w:p>
    <w:p w14:paraId="34C967FA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Or set upon a golden bough to sing</w:t>
      </w:r>
    </w:p>
    <w:p w14:paraId="2DA6AF39" w14:textId="77777777" w:rsidR="00DC55A5" w:rsidRPr="00AB0494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To lords and ladies of Byzantium</w:t>
      </w:r>
    </w:p>
    <w:p w14:paraId="6E9CE988" w14:textId="77777777" w:rsidR="00DC55A5" w:rsidRDefault="00DC55A5" w:rsidP="00DC55A5">
      <w:pPr>
        <w:rPr>
          <w:rFonts w:ascii="Garamond" w:hAnsi="Garamond"/>
        </w:rPr>
      </w:pPr>
      <w:r w:rsidRPr="00AB0494">
        <w:rPr>
          <w:rFonts w:ascii="Garamond" w:hAnsi="Garamond"/>
        </w:rPr>
        <w:t>Of what is past, or passing, or to come.</w:t>
      </w:r>
    </w:p>
    <w:p w14:paraId="14B7FFB8" w14:textId="77777777" w:rsidR="00DC55A5" w:rsidRDefault="00DC55A5" w:rsidP="00DC55A5">
      <w:pPr>
        <w:rPr>
          <w:rFonts w:ascii="Garamond" w:hAnsi="Garamond"/>
        </w:rPr>
      </w:pPr>
    </w:p>
    <w:p w14:paraId="71D9EC50" w14:textId="77777777" w:rsidR="00DC55A5" w:rsidRDefault="00DC55A5" w:rsidP="00DC55A5">
      <w:pPr>
        <w:rPr>
          <w:rFonts w:ascii="Garamond" w:hAnsi="Garamond"/>
        </w:rPr>
      </w:pPr>
    </w:p>
    <w:p w14:paraId="0AB163C8" w14:textId="77777777" w:rsidR="00DC55A5" w:rsidRDefault="00DC55A5" w:rsidP="00DC55A5">
      <w:pPr>
        <w:rPr>
          <w:rFonts w:ascii="Garamond" w:hAnsi="Garamond"/>
        </w:rPr>
      </w:pPr>
    </w:p>
    <w:p w14:paraId="2A6C1A5F" w14:textId="49AFAA92" w:rsidR="0003785C" w:rsidRPr="00DC55A5" w:rsidRDefault="00DC55A5" w:rsidP="0086283F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—W. B. Yeats</w:t>
      </w:r>
    </w:p>
    <w:p w14:paraId="103C7F70" w14:textId="77777777" w:rsidR="0003785C" w:rsidRDefault="0003785C">
      <w:pPr>
        <w:rPr>
          <w:rFonts w:ascii="Garamond" w:hAnsi="Garamond"/>
          <w:b/>
          <w:sz w:val="26"/>
          <w:szCs w:val="26"/>
        </w:rPr>
      </w:pPr>
    </w:p>
    <w:p w14:paraId="512BC1CE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16B6D06F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7E66E892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4CF5165C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2FDA8E81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6E99A5C1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1778D47A" w14:textId="77777777" w:rsidR="00693CEA" w:rsidRDefault="00693CEA">
      <w:pPr>
        <w:rPr>
          <w:rFonts w:ascii="Garamond" w:hAnsi="Garamond"/>
          <w:b/>
          <w:sz w:val="26"/>
          <w:szCs w:val="26"/>
        </w:rPr>
      </w:pPr>
    </w:p>
    <w:p w14:paraId="5F1C2F3E" w14:textId="77777777" w:rsidR="00693CEA" w:rsidRPr="00693CEA" w:rsidRDefault="00693CEA">
      <w:pPr>
        <w:rPr>
          <w:rFonts w:ascii="Garamond" w:hAnsi="Garamond"/>
          <w:b/>
          <w:sz w:val="26"/>
          <w:szCs w:val="26"/>
        </w:rPr>
      </w:pPr>
    </w:p>
    <w:p w14:paraId="7BF1A5C1" w14:textId="77777777" w:rsidR="0003785C" w:rsidRPr="00693CEA" w:rsidRDefault="0003785C">
      <w:pPr>
        <w:rPr>
          <w:rFonts w:ascii="Garamond" w:hAnsi="Garamond"/>
          <w:b/>
          <w:sz w:val="26"/>
          <w:szCs w:val="26"/>
        </w:rPr>
      </w:pPr>
    </w:p>
    <w:p w14:paraId="0070D48E" w14:textId="77777777" w:rsidR="0003785C" w:rsidRPr="00693CEA" w:rsidRDefault="0003785C">
      <w:pPr>
        <w:rPr>
          <w:rFonts w:ascii="Garamond" w:hAnsi="Garamond"/>
          <w:b/>
          <w:sz w:val="26"/>
          <w:szCs w:val="26"/>
        </w:rPr>
      </w:pPr>
    </w:p>
    <w:p w14:paraId="0396ED62" w14:textId="77777777" w:rsidR="0003785C" w:rsidRPr="00693CEA" w:rsidRDefault="0003785C" w:rsidP="00693CEA">
      <w:pPr>
        <w:ind w:firstLine="720"/>
        <w:rPr>
          <w:rFonts w:ascii="Garamond" w:hAnsi="Garamond"/>
          <w:b/>
          <w:sz w:val="26"/>
          <w:szCs w:val="26"/>
        </w:rPr>
      </w:pPr>
      <w:r w:rsidRPr="00693CEA">
        <w:rPr>
          <w:rFonts w:ascii="Garamond" w:hAnsi="Garamond"/>
          <w:b/>
          <w:sz w:val="26"/>
          <w:szCs w:val="26"/>
        </w:rPr>
        <w:t>The Importance of Elsewhere</w:t>
      </w:r>
    </w:p>
    <w:p w14:paraId="36937C1A" w14:textId="77777777" w:rsidR="0003785C" w:rsidRDefault="0003785C">
      <w:pPr>
        <w:rPr>
          <w:rFonts w:ascii="Garamond" w:hAnsi="Garamond"/>
          <w:b/>
          <w:sz w:val="26"/>
          <w:szCs w:val="26"/>
        </w:rPr>
      </w:pPr>
    </w:p>
    <w:p w14:paraId="4A4EEECB" w14:textId="77777777" w:rsidR="00693CEA" w:rsidRPr="00693CEA" w:rsidRDefault="00693CEA">
      <w:pPr>
        <w:rPr>
          <w:rFonts w:ascii="Garamond" w:hAnsi="Garamond"/>
          <w:sz w:val="26"/>
          <w:szCs w:val="26"/>
        </w:rPr>
      </w:pPr>
    </w:p>
    <w:p w14:paraId="530CBB19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Lonely in Ireland, since it was not home, </w:t>
      </w:r>
    </w:p>
    <w:p w14:paraId="2A729D21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Strangeness made sense. The salt rebuff of speech, </w:t>
      </w:r>
    </w:p>
    <w:p w14:paraId="0A02B5D0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Insisting so on difference, made me welcome: </w:t>
      </w:r>
    </w:p>
    <w:p w14:paraId="2505903B" w14:textId="7FBC54AD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Once that was recognised, we were in touch</w:t>
      </w:r>
      <w:r w:rsidR="00993C17" w:rsidRPr="00693CEA">
        <w:rPr>
          <w:rFonts w:ascii="Garamond" w:hAnsi="Garamond"/>
          <w:sz w:val="26"/>
          <w:szCs w:val="26"/>
        </w:rPr>
        <w:t>.</w:t>
      </w:r>
      <w:r w:rsidRPr="00693CEA">
        <w:rPr>
          <w:rFonts w:ascii="Garamond" w:hAnsi="Garamond"/>
          <w:sz w:val="26"/>
          <w:szCs w:val="26"/>
        </w:rPr>
        <w:t xml:space="preserve"> </w:t>
      </w:r>
    </w:p>
    <w:p w14:paraId="617AEC97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43D34FCC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Their draughty streets, end-on to hills, the faint </w:t>
      </w:r>
    </w:p>
    <w:p w14:paraId="1CA91104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Archaic smell of dockland, like a stable, </w:t>
      </w:r>
    </w:p>
    <w:p w14:paraId="1CFE7A02" w14:textId="2BD0FB46" w:rsidR="0003785C" w:rsidRPr="00693CEA" w:rsidRDefault="00693CEA" w:rsidP="0003785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herring-hawker’</w:t>
      </w:r>
      <w:r w:rsidR="0003785C" w:rsidRPr="00693CEA">
        <w:rPr>
          <w:rFonts w:ascii="Garamond" w:hAnsi="Garamond"/>
          <w:sz w:val="26"/>
          <w:szCs w:val="26"/>
        </w:rPr>
        <w:t xml:space="preserve">s cry, dwindling, went </w:t>
      </w:r>
    </w:p>
    <w:p w14:paraId="699B5100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To prove me separate, not unworkable. </w:t>
      </w:r>
    </w:p>
    <w:p w14:paraId="067F68A3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60DDDD73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Living in England has no such excuse: </w:t>
      </w:r>
    </w:p>
    <w:p w14:paraId="3A85735F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These are my customs and establishments </w:t>
      </w:r>
    </w:p>
    <w:p w14:paraId="2CA7E140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 xml:space="preserve">It would be much more serious to refuse. </w:t>
      </w:r>
    </w:p>
    <w:p w14:paraId="3F7910A4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Here no elsewhere underwrites my existence.</w:t>
      </w:r>
    </w:p>
    <w:p w14:paraId="22804CDB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405AFA5D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7D439075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  <w:t xml:space="preserve">      —Phillip Larkin</w:t>
      </w:r>
    </w:p>
    <w:p w14:paraId="2409CE12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27333BDE" w14:textId="77777777" w:rsidR="0003785C" w:rsidRPr="00693CEA" w:rsidRDefault="0003785C">
      <w:pPr>
        <w:rPr>
          <w:rFonts w:ascii="Garamond" w:hAnsi="Garamond"/>
          <w:b/>
          <w:sz w:val="26"/>
          <w:szCs w:val="26"/>
        </w:rPr>
      </w:pPr>
      <w:r w:rsidRPr="00693CEA">
        <w:rPr>
          <w:rFonts w:ascii="Garamond" w:hAnsi="Garamond"/>
          <w:b/>
          <w:sz w:val="26"/>
          <w:szCs w:val="26"/>
        </w:rPr>
        <w:br w:type="page"/>
      </w:r>
    </w:p>
    <w:p w14:paraId="738C7761" w14:textId="77777777" w:rsidR="0003785C" w:rsidRDefault="0003785C" w:rsidP="0086283F">
      <w:pPr>
        <w:rPr>
          <w:rFonts w:ascii="Garamond" w:hAnsi="Garamond"/>
          <w:b/>
          <w:sz w:val="26"/>
          <w:szCs w:val="26"/>
        </w:rPr>
      </w:pPr>
      <w:r w:rsidRPr="00693CEA">
        <w:rPr>
          <w:rFonts w:ascii="Garamond" w:hAnsi="Garamond"/>
          <w:b/>
          <w:sz w:val="26"/>
          <w:szCs w:val="26"/>
        </w:rPr>
        <w:tab/>
      </w:r>
    </w:p>
    <w:p w14:paraId="5DD8EA46" w14:textId="77777777" w:rsidR="00693CEA" w:rsidRDefault="00693CEA" w:rsidP="0086283F">
      <w:pPr>
        <w:rPr>
          <w:rFonts w:ascii="Garamond" w:hAnsi="Garamond"/>
          <w:b/>
          <w:sz w:val="26"/>
          <w:szCs w:val="26"/>
        </w:rPr>
      </w:pPr>
    </w:p>
    <w:p w14:paraId="65A057FE" w14:textId="77777777" w:rsidR="00693CEA" w:rsidRDefault="00693CEA" w:rsidP="0086283F">
      <w:pPr>
        <w:rPr>
          <w:rFonts w:ascii="Garamond" w:hAnsi="Garamond"/>
          <w:b/>
          <w:sz w:val="26"/>
          <w:szCs w:val="26"/>
        </w:rPr>
      </w:pPr>
    </w:p>
    <w:p w14:paraId="535C9FF0" w14:textId="77777777" w:rsidR="00693CEA" w:rsidRDefault="00693CEA" w:rsidP="0086283F">
      <w:pPr>
        <w:rPr>
          <w:rFonts w:ascii="Garamond" w:hAnsi="Garamond"/>
          <w:b/>
          <w:sz w:val="26"/>
          <w:szCs w:val="26"/>
        </w:rPr>
      </w:pPr>
    </w:p>
    <w:p w14:paraId="23708CE9" w14:textId="77777777" w:rsidR="00693CEA" w:rsidRPr="00693CEA" w:rsidRDefault="00693CEA" w:rsidP="0086283F">
      <w:pPr>
        <w:rPr>
          <w:rFonts w:ascii="Garamond" w:hAnsi="Garamond"/>
          <w:b/>
          <w:sz w:val="26"/>
          <w:szCs w:val="26"/>
        </w:rPr>
      </w:pPr>
    </w:p>
    <w:p w14:paraId="6ECCCC3B" w14:textId="77777777" w:rsidR="0003785C" w:rsidRPr="00693CEA" w:rsidRDefault="0003785C" w:rsidP="0086283F">
      <w:pPr>
        <w:rPr>
          <w:rFonts w:ascii="Garamond" w:hAnsi="Garamond"/>
          <w:b/>
          <w:sz w:val="26"/>
          <w:szCs w:val="26"/>
        </w:rPr>
      </w:pPr>
    </w:p>
    <w:p w14:paraId="41C3E759" w14:textId="77777777" w:rsidR="0003785C" w:rsidRPr="00693CEA" w:rsidRDefault="0003785C" w:rsidP="0086283F">
      <w:pPr>
        <w:rPr>
          <w:rFonts w:ascii="Garamond" w:hAnsi="Garamond"/>
          <w:b/>
          <w:sz w:val="26"/>
          <w:szCs w:val="26"/>
        </w:rPr>
      </w:pPr>
    </w:p>
    <w:p w14:paraId="138F1B2D" w14:textId="77777777" w:rsidR="0003785C" w:rsidRPr="00693CEA" w:rsidRDefault="0003785C" w:rsidP="0086283F">
      <w:pPr>
        <w:rPr>
          <w:rFonts w:ascii="Garamond" w:hAnsi="Garamond"/>
          <w:b/>
          <w:sz w:val="26"/>
          <w:szCs w:val="26"/>
        </w:rPr>
      </w:pPr>
      <w:r w:rsidRPr="00693CEA">
        <w:rPr>
          <w:rFonts w:ascii="Garamond" w:hAnsi="Garamond"/>
          <w:b/>
          <w:sz w:val="26"/>
          <w:szCs w:val="26"/>
        </w:rPr>
        <w:tab/>
        <w:t>Night Drive</w:t>
      </w:r>
    </w:p>
    <w:p w14:paraId="741238A7" w14:textId="77777777" w:rsidR="0003785C" w:rsidRPr="00693CEA" w:rsidRDefault="0003785C" w:rsidP="0086283F">
      <w:pPr>
        <w:rPr>
          <w:rFonts w:ascii="Garamond" w:hAnsi="Garamond"/>
          <w:b/>
          <w:sz w:val="26"/>
          <w:szCs w:val="26"/>
        </w:rPr>
      </w:pPr>
    </w:p>
    <w:p w14:paraId="7A772388" w14:textId="77777777" w:rsidR="0003785C" w:rsidRPr="00693CEA" w:rsidRDefault="0003785C" w:rsidP="0086283F">
      <w:pPr>
        <w:rPr>
          <w:rFonts w:ascii="Garamond" w:hAnsi="Garamond"/>
          <w:b/>
          <w:sz w:val="26"/>
          <w:szCs w:val="26"/>
        </w:rPr>
      </w:pPr>
    </w:p>
    <w:p w14:paraId="479B1191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The smells of ordinariness</w:t>
      </w:r>
    </w:p>
    <w:p w14:paraId="22FDB694" w14:textId="41D81F29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Were new on</w:t>
      </w:r>
      <w:r w:rsidR="00993C17" w:rsidRPr="00693CEA">
        <w:rPr>
          <w:rFonts w:ascii="Garamond" w:hAnsi="Garamond"/>
          <w:sz w:val="26"/>
          <w:szCs w:val="26"/>
        </w:rPr>
        <w:t xml:space="preserve"> the night drive through France:</w:t>
      </w:r>
    </w:p>
    <w:p w14:paraId="7A520981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Rain and hay and woods on the air</w:t>
      </w:r>
    </w:p>
    <w:p w14:paraId="38438D7A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Made warm draughts in the open car.</w:t>
      </w:r>
    </w:p>
    <w:p w14:paraId="129765A7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55237376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Signposts whitened relentlessly.</w:t>
      </w:r>
    </w:p>
    <w:p w14:paraId="4C114DC2" w14:textId="603BBB8B" w:rsidR="0003785C" w:rsidRPr="00693CEA" w:rsidRDefault="00693CEA" w:rsidP="0003785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Montr</w:t>
      </w:r>
      <w:r w:rsidR="00993C17" w:rsidRPr="00693CEA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>u</w:t>
      </w:r>
      <w:r w:rsidR="00993C17" w:rsidRPr="00693CEA">
        <w:rPr>
          <w:rFonts w:ascii="Garamond" w:hAnsi="Garamond"/>
          <w:sz w:val="26"/>
          <w:szCs w:val="26"/>
        </w:rPr>
        <w:t>il, Abbe</w:t>
      </w:r>
      <w:r w:rsidR="0003785C" w:rsidRPr="00693CEA">
        <w:rPr>
          <w:rFonts w:ascii="Garamond" w:hAnsi="Garamond"/>
          <w:sz w:val="26"/>
          <w:szCs w:val="26"/>
        </w:rPr>
        <w:t>ville, Beauvais</w:t>
      </w:r>
    </w:p>
    <w:p w14:paraId="4EE0E7CA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Were promised, promised, came and went,</w:t>
      </w:r>
    </w:p>
    <w:p w14:paraId="252901D5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Each place granting its name’s fulfilment.</w:t>
      </w:r>
    </w:p>
    <w:p w14:paraId="31380CDD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4E5254DF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A combine groaning its way late</w:t>
      </w:r>
    </w:p>
    <w:p w14:paraId="478EE001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Bled seeds across its work-light.</w:t>
      </w:r>
    </w:p>
    <w:p w14:paraId="4F345CE8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A forest fire smouldered out.</w:t>
      </w:r>
    </w:p>
    <w:p w14:paraId="26DD0241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One by one small cafés shut.</w:t>
      </w:r>
    </w:p>
    <w:p w14:paraId="07AC4684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 </w:t>
      </w:r>
    </w:p>
    <w:p w14:paraId="7719F3B1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I thought of you continuously</w:t>
      </w:r>
    </w:p>
    <w:p w14:paraId="39A6C0EA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A thousand miles south where Italy</w:t>
      </w:r>
    </w:p>
    <w:p w14:paraId="4D43B556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Laid its loin to France on the darkened sphere.</w:t>
      </w:r>
    </w:p>
    <w:p w14:paraId="39908666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>Your ordinariness was renewed there.</w:t>
      </w:r>
    </w:p>
    <w:p w14:paraId="2DE5E085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66E312CD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30552890" w14:textId="6E96A281" w:rsidR="0003785C" w:rsidRPr="00693CEA" w:rsidRDefault="0003785C" w:rsidP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</w:r>
      <w:r w:rsidRPr="00693CEA">
        <w:rPr>
          <w:rFonts w:ascii="Garamond" w:hAnsi="Garamond"/>
          <w:sz w:val="26"/>
          <w:szCs w:val="26"/>
        </w:rPr>
        <w:tab/>
        <w:t xml:space="preserve">—Seamus Heaney </w:t>
      </w:r>
    </w:p>
    <w:p w14:paraId="4E01F5A0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3C38E8BF" w14:textId="77777777" w:rsidR="0003785C" w:rsidRPr="00693CEA" w:rsidRDefault="0003785C" w:rsidP="0003785C">
      <w:pPr>
        <w:rPr>
          <w:rFonts w:ascii="Garamond" w:hAnsi="Garamond"/>
          <w:sz w:val="26"/>
          <w:szCs w:val="26"/>
        </w:rPr>
      </w:pPr>
    </w:p>
    <w:p w14:paraId="6E45B742" w14:textId="77777777" w:rsidR="0003785C" w:rsidRPr="00693CEA" w:rsidRDefault="0003785C">
      <w:pPr>
        <w:rPr>
          <w:rFonts w:ascii="Garamond" w:hAnsi="Garamond"/>
          <w:sz w:val="26"/>
          <w:szCs w:val="26"/>
        </w:rPr>
      </w:pPr>
      <w:r w:rsidRPr="00693CEA">
        <w:rPr>
          <w:rFonts w:ascii="Garamond" w:hAnsi="Garamond"/>
          <w:sz w:val="26"/>
          <w:szCs w:val="26"/>
        </w:rPr>
        <w:br w:type="page"/>
      </w:r>
    </w:p>
    <w:p w14:paraId="16815F48" w14:textId="77777777" w:rsidR="00543E5C" w:rsidRDefault="00543E5C" w:rsidP="00693CEA">
      <w:pPr>
        <w:widowControl w:val="0"/>
        <w:autoSpaceDE w:val="0"/>
        <w:autoSpaceDN w:val="0"/>
        <w:adjustRightInd w:val="0"/>
        <w:spacing w:after="420"/>
        <w:ind w:firstLine="720"/>
        <w:rPr>
          <w:rFonts w:ascii="Garamond" w:hAnsi="Garamond" w:cs="Times"/>
          <w:b/>
          <w:bCs/>
          <w:sz w:val="26"/>
          <w:szCs w:val="26"/>
        </w:rPr>
      </w:pPr>
    </w:p>
    <w:p w14:paraId="039450F2" w14:textId="77777777" w:rsidR="00364B70" w:rsidRPr="00693CEA" w:rsidRDefault="00364B70" w:rsidP="00693CEA">
      <w:pPr>
        <w:widowControl w:val="0"/>
        <w:autoSpaceDE w:val="0"/>
        <w:autoSpaceDN w:val="0"/>
        <w:adjustRightInd w:val="0"/>
        <w:spacing w:after="420"/>
        <w:ind w:firstLine="720"/>
        <w:rPr>
          <w:rFonts w:ascii="Garamond" w:hAnsi="Garamond" w:cs="Times"/>
          <w:b/>
          <w:bCs/>
          <w:sz w:val="26"/>
          <w:szCs w:val="26"/>
        </w:rPr>
      </w:pPr>
      <w:r w:rsidRPr="00693CEA">
        <w:rPr>
          <w:rFonts w:ascii="Garamond" w:hAnsi="Garamond" w:cs="Times"/>
          <w:b/>
          <w:bCs/>
          <w:sz w:val="26"/>
          <w:szCs w:val="26"/>
        </w:rPr>
        <w:t>Courtyards in Delft</w:t>
      </w:r>
    </w:p>
    <w:p w14:paraId="6BF21207" w14:textId="5144E7AB" w:rsidR="00364B70" w:rsidRPr="00693CEA" w:rsidRDefault="00693CEA" w:rsidP="00693CEA">
      <w:pPr>
        <w:widowControl w:val="0"/>
        <w:autoSpaceDE w:val="0"/>
        <w:autoSpaceDN w:val="0"/>
        <w:adjustRightInd w:val="0"/>
        <w:spacing w:after="320"/>
        <w:ind w:left="1440" w:firstLine="720"/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—</w:t>
      </w:r>
      <w:r w:rsidR="00364B70" w:rsidRPr="00693CEA">
        <w:rPr>
          <w:rFonts w:ascii="Garamond" w:hAnsi="Garamond" w:cs="Times"/>
          <w:sz w:val="26"/>
          <w:szCs w:val="26"/>
        </w:rPr>
        <w:t>Pieter de Hooch, 1659</w:t>
      </w:r>
    </w:p>
    <w:p w14:paraId="40AA86A3" w14:textId="77777777" w:rsidR="00364B70" w:rsidRPr="00693CEA" w:rsidRDefault="00364B70" w:rsidP="00364B70">
      <w:pPr>
        <w:widowControl w:val="0"/>
        <w:autoSpaceDE w:val="0"/>
        <w:autoSpaceDN w:val="0"/>
        <w:adjustRightInd w:val="0"/>
        <w:spacing w:after="32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(</w:t>
      </w:r>
      <w:r w:rsidRPr="00693CEA">
        <w:rPr>
          <w:rFonts w:ascii="Garamond" w:hAnsi="Garamond" w:cs="Times"/>
          <w:i/>
          <w:sz w:val="26"/>
          <w:szCs w:val="26"/>
        </w:rPr>
        <w:t>for Gordon Woods</w:t>
      </w:r>
      <w:r w:rsidRPr="00693CEA">
        <w:rPr>
          <w:rFonts w:ascii="Garamond" w:hAnsi="Garamond" w:cs="Times"/>
          <w:sz w:val="26"/>
          <w:szCs w:val="26"/>
        </w:rPr>
        <w:t>)</w:t>
      </w:r>
    </w:p>
    <w:p w14:paraId="5B787E0F" w14:textId="77777777" w:rsidR="00693CEA" w:rsidRDefault="00693CEA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68FBEADD" w14:textId="48FE8246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Oblique light o</w:t>
      </w:r>
      <w:r w:rsidR="00693CEA">
        <w:rPr>
          <w:rFonts w:ascii="Garamond" w:hAnsi="Garamond" w:cs="Times"/>
          <w:sz w:val="26"/>
          <w:szCs w:val="26"/>
        </w:rPr>
        <w:t>n the trite, on brick and tile—</w:t>
      </w:r>
      <w:r w:rsidRPr="00693CEA">
        <w:rPr>
          <w:rFonts w:ascii="Garamond" w:hAnsi="Garamond" w:cs="Times"/>
          <w:sz w:val="26"/>
          <w:szCs w:val="26"/>
        </w:rPr>
        <w:t> </w:t>
      </w:r>
    </w:p>
    <w:p w14:paraId="236DFD59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Immaculate masonry, and everywhere that </w:t>
      </w:r>
    </w:p>
    <w:p w14:paraId="4D9D09BC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Water tap, that broom and wooden pail </w:t>
      </w:r>
    </w:p>
    <w:p w14:paraId="1C8B594D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To keep it so. House-proud, the wives </w:t>
      </w:r>
    </w:p>
    <w:p w14:paraId="28ED96F2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Of artisans pursue their thrifty lives </w:t>
      </w:r>
    </w:p>
    <w:p w14:paraId="3DC48FB1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Among scrubbed yards, modest but adequate. </w:t>
      </w:r>
    </w:p>
    <w:p w14:paraId="38C9419B" w14:textId="5DF286F6" w:rsidR="00364B70" w:rsidRPr="00693CEA" w:rsidRDefault="00693CEA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>
        <w:rPr>
          <w:rFonts w:ascii="Garamond" w:hAnsi="Garamond" w:cs="Times"/>
          <w:sz w:val="26"/>
          <w:szCs w:val="26"/>
        </w:rPr>
        <w:t>Foliage is sparse, and clings; n</w:t>
      </w:r>
      <w:r w:rsidR="00364B70" w:rsidRPr="00693CEA">
        <w:rPr>
          <w:rFonts w:ascii="Garamond" w:hAnsi="Garamond" w:cs="Times"/>
          <w:sz w:val="26"/>
          <w:szCs w:val="26"/>
        </w:rPr>
        <w:t>o breeze </w:t>
      </w:r>
    </w:p>
    <w:p w14:paraId="1BE6BC04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Ruffles the trim composure of those trees.</w:t>
      </w:r>
    </w:p>
    <w:p w14:paraId="7DC79DB9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6DFAABDA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No spinet-playing emblematic of </w:t>
      </w:r>
    </w:p>
    <w:p w14:paraId="449FCEE5" w14:textId="291D231D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The har</w:t>
      </w:r>
      <w:r w:rsidR="00693CEA">
        <w:rPr>
          <w:rFonts w:ascii="Garamond" w:hAnsi="Garamond" w:cs="Times"/>
          <w:sz w:val="26"/>
          <w:szCs w:val="26"/>
        </w:rPr>
        <w:t>monies and disharmonies of love,</w:t>
      </w:r>
      <w:r w:rsidRPr="00693CEA">
        <w:rPr>
          <w:rFonts w:ascii="Garamond" w:hAnsi="Garamond" w:cs="Times"/>
          <w:sz w:val="26"/>
          <w:szCs w:val="26"/>
        </w:rPr>
        <w:t> </w:t>
      </w:r>
    </w:p>
    <w:p w14:paraId="41D0F50B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No lewd fish, no fruit, no wide-eyed bird </w:t>
      </w:r>
    </w:p>
    <w:p w14:paraId="08557646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About to fly its cage while a virgin </w:t>
      </w:r>
    </w:p>
    <w:p w14:paraId="51A715A6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Listens to her seducer, mars the chaste </w:t>
      </w:r>
    </w:p>
    <w:p w14:paraId="11F66051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Perfection of the thing and the thing made. </w:t>
      </w:r>
    </w:p>
    <w:p w14:paraId="33D9C331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Nothing is random, nothing goes to waste. </w:t>
      </w:r>
    </w:p>
    <w:p w14:paraId="4421F861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We miss the dirty dog, the fiery gin.</w:t>
      </w:r>
    </w:p>
    <w:p w14:paraId="66428950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219AA75E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That girl with her back to us who waits </w:t>
      </w:r>
    </w:p>
    <w:p w14:paraId="45138ACE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For her man to come home for his tea </w:t>
      </w:r>
    </w:p>
    <w:p w14:paraId="19C0C985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Will wait till the paint disintegrates </w:t>
      </w:r>
    </w:p>
    <w:p w14:paraId="13FFAE23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And ruined dikes admit the esurient sea; </w:t>
      </w:r>
    </w:p>
    <w:p w14:paraId="52C83EBE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Yet this is life too, and the cracked </w:t>
      </w:r>
    </w:p>
    <w:p w14:paraId="671BEA8B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Out-house door a verifiable fact </w:t>
      </w:r>
    </w:p>
    <w:p w14:paraId="3501C970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As vividly mnemonic as the sunlit </w:t>
      </w:r>
    </w:p>
    <w:p w14:paraId="20999998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Railings that front the houses opposite.</w:t>
      </w:r>
    </w:p>
    <w:p w14:paraId="3FA60FC5" w14:textId="77777777" w:rsidR="00364B70" w:rsidRPr="00693CEA" w:rsidRDefault="00364B70" w:rsidP="00364B70">
      <w:pPr>
        <w:widowControl w:val="0"/>
        <w:autoSpaceDE w:val="0"/>
        <w:autoSpaceDN w:val="0"/>
        <w:adjustRightInd w:val="0"/>
        <w:rPr>
          <w:rFonts w:ascii="Garamond" w:hAnsi="Garamond" w:cs="Times"/>
          <w:sz w:val="26"/>
          <w:szCs w:val="26"/>
        </w:rPr>
      </w:pPr>
    </w:p>
    <w:p w14:paraId="60B7D134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I lived there as a boy and know the coal </w:t>
      </w:r>
    </w:p>
    <w:p w14:paraId="06E1B387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Glittering in its shed, late-afternoon </w:t>
      </w:r>
    </w:p>
    <w:p w14:paraId="1BB0EA48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Lambency informing the deal table, </w:t>
      </w:r>
    </w:p>
    <w:p w14:paraId="6D189462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The ceiling cradled in a radiant spoon. </w:t>
      </w:r>
    </w:p>
    <w:p w14:paraId="630177B3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I must be lying low in a room there, </w:t>
      </w:r>
    </w:p>
    <w:p w14:paraId="4A59F0DC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A strange child with a taste for verse, </w:t>
      </w:r>
    </w:p>
    <w:p w14:paraId="7779F1CC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While my hard-nosed companions dream of fire </w:t>
      </w:r>
    </w:p>
    <w:p w14:paraId="1C3E2310" w14:textId="77777777" w:rsidR="0003785C" w:rsidRPr="00693CEA" w:rsidRDefault="00364B70" w:rsidP="00364B70">
      <w:pPr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>And sword upon parched veldt and fields of rain-swept gorse.</w:t>
      </w:r>
    </w:p>
    <w:p w14:paraId="16D3CB59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</w:p>
    <w:p w14:paraId="0DF86C32" w14:textId="77777777" w:rsidR="00364B70" w:rsidRPr="00693CEA" w:rsidRDefault="00364B70" w:rsidP="00364B70">
      <w:pPr>
        <w:rPr>
          <w:rFonts w:ascii="Garamond" w:hAnsi="Garamond" w:cs="Times"/>
          <w:sz w:val="26"/>
          <w:szCs w:val="26"/>
        </w:rPr>
      </w:pPr>
    </w:p>
    <w:p w14:paraId="64D79AC2" w14:textId="02FA0A19" w:rsidR="00364B70" w:rsidRPr="00543E5C" w:rsidRDefault="00364B70" w:rsidP="00543E5C">
      <w:pPr>
        <w:widowControl w:val="0"/>
        <w:autoSpaceDE w:val="0"/>
        <w:autoSpaceDN w:val="0"/>
        <w:adjustRightInd w:val="0"/>
        <w:spacing w:after="320"/>
        <w:rPr>
          <w:rFonts w:ascii="Garamond" w:hAnsi="Garamond" w:cs="Times"/>
          <w:sz w:val="26"/>
          <w:szCs w:val="26"/>
        </w:rPr>
      </w:pPr>
      <w:r w:rsidRPr="00693CEA">
        <w:rPr>
          <w:rFonts w:ascii="Garamond" w:hAnsi="Garamond" w:cs="Times"/>
          <w:sz w:val="26"/>
          <w:szCs w:val="26"/>
        </w:rPr>
        <w:tab/>
      </w:r>
      <w:r w:rsidRPr="00693CEA">
        <w:rPr>
          <w:rFonts w:ascii="Garamond" w:hAnsi="Garamond" w:cs="Times"/>
          <w:sz w:val="26"/>
          <w:szCs w:val="26"/>
        </w:rPr>
        <w:tab/>
      </w:r>
      <w:r w:rsidRPr="00693CEA">
        <w:rPr>
          <w:rFonts w:ascii="Garamond" w:hAnsi="Garamond" w:cs="Times"/>
          <w:sz w:val="26"/>
          <w:szCs w:val="26"/>
        </w:rPr>
        <w:tab/>
      </w:r>
      <w:r w:rsidRPr="00693CEA">
        <w:rPr>
          <w:rFonts w:ascii="Garamond" w:hAnsi="Garamond" w:cs="Times"/>
          <w:sz w:val="26"/>
          <w:szCs w:val="26"/>
        </w:rPr>
        <w:tab/>
      </w:r>
      <w:r w:rsidRPr="00693CEA">
        <w:rPr>
          <w:rFonts w:ascii="Garamond" w:hAnsi="Garamond" w:cs="Times"/>
          <w:sz w:val="26"/>
          <w:szCs w:val="26"/>
        </w:rPr>
        <w:tab/>
      </w:r>
      <w:r w:rsidRPr="00693CEA">
        <w:rPr>
          <w:rFonts w:ascii="Garamond" w:hAnsi="Garamond" w:cs="Times"/>
          <w:sz w:val="26"/>
          <w:szCs w:val="26"/>
        </w:rPr>
        <w:tab/>
        <w:t>—Derek Mahon</w:t>
      </w:r>
    </w:p>
    <w:sectPr w:rsidR="00364B70" w:rsidRPr="00543E5C" w:rsidSect="00693CEA">
      <w:pgSz w:w="11900" w:h="16840"/>
      <w:pgMar w:top="1134" w:right="1797" w:bottom="1134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0012B" w14:textId="77777777" w:rsidR="00693CEA" w:rsidRDefault="00693CEA" w:rsidP="0086283F">
      <w:r>
        <w:separator/>
      </w:r>
    </w:p>
  </w:endnote>
  <w:endnote w:type="continuationSeparator" w:id="0">
    <w:p w14:paraId="2C75F597" w14:textId="77777777" w:rsidR="00693CEA" w:rsidRDefault="00693CEA" w:rsidP="0086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8E1B0" w14:textId="77777777" w:rsidR="00693CEA" w:rsidRDefault="00693CEA" w:rsidP="0086283F">
      <w:r>
        <w:separator/>
      </w:r>
    </w:p>
  </w:footnote>
  <w:footnote w:type="continuationSeparator" w:id="0">
    <w:p w14:paraId="3B8C848D" w14:textId="77777777" w:rsidR="00693CEA" w:rsidRDefault="00693CEA" w:rsidP="0086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3F"/>
    <w:rsid w:val="0003785C"/>
    <w:rsid w:val="0010260B"/>
    <w:rsid w:val="00364B70"/>
    <w:rsid w:val="00543E5C"/>
    <w:rsid w:val="00693CEA"/>
    <w:rsid w:val="00710A10"/>
    <w:rsid w:val="0086283F"/>
    <w:rsid w:val="00993C17"/>
    <w:rsid w:val="00DC55A5"/>
    <w:rsid w:val="00E5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FC3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3F"/>
  </w:style>
  <w:style w:type="paragraph" w:styleId="Footer">
    <w:name w:val="footer"/>
    <w:basedOn w:val="Normal"/>
    <w:link w:val="FooterChar"/>
    <w:uiPriority w:val="99"/>
    <w:unhideWhenUsed/>
    <w:rsid w:val="00862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3F"/>
  </w:style>
  <w:style w:type="paragraph" w:styleId="Footer">
    <w:name w:val="footer"/>
    <w:basedOn w:val="Normal"/>
    <w:link w:val="FooterChar"/>
    <w:uiPriority w:val="99"/>
    <w:unhideWhenUsed/>
    <w:rsid w:val="008628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684</Words>
  <Characters>3902</Characters>
  <Application>Microsoft Macintosh Word</Application>
  <DocSecurity>0</DocSecurity>
  <Lines>32</Lines>
  <Paragraphs>9</Paragraphs>
  <ScaleCrop>false</ScaleCrop>
  <Company>Keble College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5</cp:revision>
  <dcterms:created xsi:type="dcterms:W3CDTF">2014-11-06T15:34:00Z</dcterms:created>
  <dcterms:modified xsi:type="dcterms:W3CDTF">2014-11-18T07:47:00Z</dcterms:modified>
</cp:coreProperties>
</file>