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D840" w14:textId="77777777" w:rsidR="003B112E" w:rsidRPr="003B112E" w:rsidRDefault="003B112E" w:rsidP="003B112E">
      <w:pPr>
        <w:ind w:left="2160"/>
        <w:rPr>
          <w:rFonts w:ascii="Garamond" w:hAnsi="Garamond"/>
          <w:sz w:val="26"/>
          <w:szCs w:val="26"/>
        </w:rPr>
      </w:pPr>
    </w:p>
    <w:p w14:paraId="27651141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207EED1C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405B0E9C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004C3C6F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07B725ED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1836A009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02A63E33" w14:textId="77777777" w:rsid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3EACD2F4" w14:textId="77777777" w:rsidR="003B112E" w:rsidRPr="003B112E" w:rsidRDefault="003B112E" w:rsidP="003B112E">
      <w:pPr>
        <w:ind w:left="2160"/>
        <w:rPr>
          <w:rFonts w:ascii="Garamond" w:hAnsi="Garamond"/>
          <w:b/>
          <w:sz w:val="26"/>
          <w:szCs w:val="26"/>
        </w:rPr>
      </w:pPr>
    </w:p>
    <w:p w14:paraId="7748CE04" w14:textId="77777777" w:rsidR="003B112E" w:rsidRDefault="003B112E" w:rsidP="003B112E">
      <w:pPr>
        <w:widowControl w:val="0"/>
        <w:autoSpaceDE w:val="0"/>
        <w:autoSpaceDN w:val="0"/>
        <w:adjustRightInd w:val="0"/>
        <w:ind w:left="2160" w:firstLine="720"/>
        <w:rPr>
          <w:rFonts w:ascii="Garamond" w:hAnsi="Garamond" w:cs="Franklin Gothic Medium Cond"/>
          <w:b/>
          <w:sz w:val="26"/>
          <w:szCs w:val="26"/>
        </w:rPr>
      </w:pPr>
    </w:p>
    <w:p w14:paraId="0D5739DB" w14:textId="77777777" w:rsid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Franklin Gothic Medium Cond"/>
          <w:b/>
          <w:sz w:val="26"/>
          <w:szCs w:val="26"/>
        </w:rPr>
      </w:pPr>
      <w:r>
        <w:rPr>
          <w:rFonts w:ascii="Garamond" w:hAnsi="Garamond" w:cs="Franklin Gothic Medium Cond"/>
          <w:b/>
          <w:sz w:val="26"/>
          <w:szCs w:val="26"/>
        </w:rPr>
        <w:t xml:space="preserve">   </w:t>
      </w:r>
      <w:r w:rsidRPr="003B112E">
        <w:rPr>
          <w:rFonts w:ascii="Garamond" w:hAnsi="Garamond" w:cs="Franklin Gothic Medium Cond"/>
          <w:b/>
          <w:sz w:val="26"/>
          <w:szCs w:val="26"/>
        </w:rPr>
        <w:t>‘</w:t>
      </w:r>
      <w:r w:rsidRPr="003B112E">
        <w:rPr>
          <w:rFonts w:ascii="Garamond" w:hAnsi="Garamond" w:cs="Franklin Gothic Medium Cond"/>
          <w:b/>
          <w:sz w:val="26"/>
          <w:szCs w:val="26"/>
        </w:rPr>
        <w:t>What guile is this, that those her golden tresses</w:t>
      </w:r>
      <w:r w:rsidRPr="003B112E">
        <w:rPr>
          <w:rFonts w:ascii="Garamond" w:hAnsi="Garamond" w:cs="Franklin Gothic Medium Cond"/>
          <w:b/>
          <w:sz w:val="26"/>
          <w:szCs w:val="26"/>
        </w:rPr>
        <w:t xml:space="preserve">’ </w:t>
      </w:r>
    </w:p>
    <w:p w14:paraId="31E9ABED" w14:textId="665330AB" w:rsidR="003B112E" w:rsidRPr="003B112E" w:rsidRDefault="003B112E" w:rsidP="005E1A91">
      <w:pPr>
        <w:widowControl w:val="0"/>
        <w:autoSpaceDE w:val="0"/>
        <w:autoSpaceDN w:val="0"/>
        <w:adjustRightInd w:val="0"/>
        <w:ind w:left="1728" w:firstLine="720"/>
        <w:rPr>
          <w:rFonts w:ascii="Garamond" w:hAnsi="Garamond" w:cs="OpenSans"/>
          <w:b/>
          <w:sz w:val="26"/>
          <w:szCs w:val="26"/>
        </w:rPr>
      </w:pPr>
      <w:r w:rsidRPr="003B112E">
        <w:rPr>
          <w:rFonts w:ascii="Garamond" w:hAnsi="Garamond" w:cs="Franklin Gothic Medium Cond"/>
          <w:b/>
          <w:sz w:val="26"/>
          <w:szCs w:val="26"/>
        </w:rPr>
        <w:t>[</w:t>
      </w:r>
      <w:r w:rsidRPr="003B112E">
        <w:rPr>
          <w:rFonts w:ascii="Garamond" w:hAnsi="Garamond" w:cs="Franklin Gothic Medium Cond"/>
          <w:b/>
          <w:i/>
          <w:sz w:val="26"/>
          <w:szCs w:val="26"/>
        </w:rPr>
        <w:t>Amoretti</w:t>
      </w:r>
      <w:r w:rsidRPr="003B112E">
        <w:rPr>
          <w:rFonts w:ascii="Garamond" w:hAnsi="Garamond" w:cs="Franklin Gothic Medium Cond"/>
          <w:b/>
          <w:sz w:val="26"/>
          <w:szCs w:val="26"/>
        </w:rPr>
        <w:t>, XXXVII]</w:t>
      </w:r>
    </w:p>
    <w:p w14:paraId="6C757EBC" w14:textId="77777777" w:rsidR="003B112E" w:rsidRDefault="003B112E" w:rsidP="005E1A91">
      <w:pPr>
        <w:widowControl w:val="0"/>
        <w:autoSpaceDE w:val="0"/>
        <w:autoSpaceDN w:val="0"/>
        <w:adjustRightInd w:val="0"/>
        <w:ind w:left="1728"/>
        <w:jc w:val="center"/>
        <w:rPr>
          <w:rFonts w:ascii="Garamond" w:hAnsi="Garamond" w:cs="OpenSans"/>
          <w:b/>
          <w:sz w:val="26"/>
          <w:szCs w:val="26"/>
        </w:rPr>
      </w:pPr>
    </w:p>
    <w:p w14:paraId="78FAC2D5" w14:textId="66DCAE89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>W</w:t>
      </w:r>
      <w:r>
        <w:rPr>
          <w:rFonts w:ascii="Garamond" w:hAnsi="Garamond" w:cs="Georgia"/>
          <w:sz w:val="26"/>
          <w:szCs w:val="26"/>
        </w:rPr>
        <w:t xml:space="preserve">hat </w:t>
      </w:r>
      <w:r w:rsidRPr="003B112E">
        <w:rPr>
          <w:rFonts w:ascii="Garamond" w:hAnsi="Garamond" w:cs="Georgia"/>
          <w:sz w:val="26"/>
          <w:szCs w:val="26"/>
        </w:rPr>
        <w:t xml:space="preserve">guile is this, that those her golden tresses   </w:t>
      </w:r>
    </w:p>
    <w:p w14:paraId="471170F8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She doth attire under a net of gold;   </w:t>
      </w:r>
    </w:p>
    <w:p w14:paraId="0327C339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And with sly skill so cunningly them dresses,   </w:t>
      </w:r>
    </w:p>
    <w:p w14:paraId="27790F1E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That which is gold, or hair, may scarce be told?   </w:t>
      </w:r>
    </w:p>
    <w:p w14:paraId="6A45A839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Is it that men’s frail eyes, which gaze too bold,       </w:t>
      </w:r>
    </w:p>
    <w:p w14:paraId="0D5377A4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She may entangle in that golden snare;   </w:t>
      </w:r>
    </w:p>
    <w:p w14:paraId="56217564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And, being caught, may craftily enfold   </w:t>
      </w:r>
    </w:p>
    <w:p w14:paraId="5CA15A9D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Their weaker hearts, which are not well aware?   </w:t>
      </w:r>
    </w:p>
    <w:p w14:paraId="351E1858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Take heed, therefore, mine eyes, how ye do stare   </w:t>
      </w:r>
    </w:p>
    <w:p w14:paraId="5E98C39B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Henceforth too rashly on that guileful net,     </w:t>
      </w:r>
    </w:p>
    <w:p w14:paraId="2594F0C5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In which, if ever ye entrapped are,   </w:t>
      </w:r>
    </w:p>
    <w:p w14:paraId="5DE578C7" w14:textId="77777777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 xml:space="preserve">Out of her bands ye by no means shall get.   </w:t>
      </w:r>
    </w:p>
    <w:p w14:paraId="47574182" w14:textId="1C4CD6D0" w:rsidR="003B112E" w:rsidRPr="003B112E" w:rsidRDefault="003B112E" w:rsidP="005E1A91">
      <w:pPr>
        <w:widowControl w:val="0"/>
        <w:autoSpaceDE w:val="0"/>
        <w:autoSpaceDN w:val="0"/>
        <w:adjustRightInd w:val="0"/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>  Fondness it</w:t>
      </w:r>
      <w:r w:rsidR="00AA70F3">
        <w:rPr>
          <w:rFonts w:ascii="Garamond" w:hAnsi="Garamond" w:cs="Georgia"/>
          <w:sz w:val="26"/>
          <w:szCs w:val="26"/>
        </w:rPr>
        <w:t xml:space="preserve"> were</w:t>
      </w:r>
      <w:bookmarkStart w:id="0" w:name="_GoBack"/>
      <w:bookmarkEnd w:id="0"/>
      <w:r w:rsidRPr="003B112E">
        <w:rPr>
          <w:rFonts w:ascii="Garamond" w:hAnsi="Garamond" w:cs="Georgia"/>
          <w:sz w:val="26"/>
          <w:szCs w:val="26"/>
        </w:rPr>
        <w:t xml:space="preserve"> for any, being free,   </w:t>
      </w:r>
    </w:p>
    <w:p w14:paraId="6B53A3C8" w14:textId="7979028C" w:rsidR="003B112E" w:rsidRDefault="003B112E" w:rsidP="005E1A91">
      <w:pPr>
        <w:ind w:left="1728"/>
        <w:rPr>
          <w:rFonts w:ascii="Garamond" w:hAnsi="Garamond" w:cs="Georgia"/>
          <w:sz w:val="26"/>
          <w:szCs w:val="26"/>
        </w:rPr>
      </w:pPr>
      <w:r w:rsidRPr="003B112E">
        <w:rPr>
          <w:rFonts w:ascii="Garamond" w:hAnsi="Garamond" w:cs="Georgia"/>
          <w:sz w:val="26"/>
          <w:szCs w:val="26"/>
        </w:rPr>
        <w:t>  To covet fetters, though they golden be!</w:t>
      </w:r>
    </w:p>
    <w:p w14:paraId="4C2CCE83" w14:textId="77777777" w:rsidR="003B112E" w:rsidRDefault="003B112E" w:rsidP="005E1A91">
      <w:pPr>
        <w:ind w:left="1728"/>
        <w:rPr>
          <w:rFonts w:ascii="Garamond" w:hAnsi="Garamond" w:cs="Georgia"/>
          <w:sz w:val="26"/>
          <w:szCs w:val="26"/>
        </w:rPr>
      </w:pPr>
    </w:p>
    <w:p w14:paraId="5A9E00D6" w14:textId="77777777" w:rsidR="003B112E" w:rsidRDefault="003B112E" w:rsidP="005E1A91">
      <w:pPr>
        <w:ind w:left="1728"/>
        <w:rPr>
          <w:rFonts w:ascii="Garamond" w:hAnsi="Garamond" w:cs="Georgia"/>
          <w:sz w:val="26"/>
          <w:szCs w:val="26"/>
        </w:rPr>
      </w:pPr>
    </w:p>
    <w:p w14:paraId="6DFB5C37" w14:textId="45B562D9" w:rsidR="003B112E" w:rsidRPr="003B112E" w:rsidRDefault="003B112E" w:rsidP="005E1A91">
      <w:pPr>
        <w:ind w:left="4320"/>
        <w:rPr>
          <w:rFonts w:ascii="Garamond" w:hAnsi="Garamond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 xml:space="preserve">—Edmund Spenser </w:t>
      </w:r>
    </w:p>
    <w:p w14:paraId="28D78E17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263AB66" w14:textId="77777777" w:rsidR="003B112E" w:rsidRP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4B32951" w14:textId="77777777" w:rsidR="003B112E" w:rsidRP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0B147D0" w14:textId="4BF8DE60" w:rsidR="003B112E" w:rsidRDefault="003B112E" w:rsidP="003B112E">
      <w:pPr>
        <w:ind w:left="2160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br w:type="page"/>
      </w:r>
    </w:p>
    <w:p w14:paraId="2577E87C" w14:textId="77777777" w:rsidR="00D26F55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0725A11E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49A2ACC0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00CA2C14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6709A513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780EB160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66B7B59F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0BF7772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C560C5B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4C24E4E3" w14:textId="77777777" w:rsid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E6DAC89" w14:textId="77777777" w:rsidR="003B112E" w:rsidRP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1C1CBB33" w14:textId="77777777" w:rsidR="00D26F55" w:rsidRPr="003B112E" w:rsidRDefault="00D26F55" w:rsidP="005E1A91">
      <w:pPr>
        <w:widowControl w:val="0"/>
        <w:autoSpaceDE w:val="0"/>
        <w:autoSpaceDN w:val="0"/>
        <w:adjustRightInd w:val="0"/>
        <w:ind w:left="2448"/>
        <w:rPr>
          <w:rFonts w:ascii="Garamond" w:hAnsi="Garamond" w:cs="Times New Roman"/>
          <w:b/>
          <w:sz w:val="26"/>
          <w:szCs w:val="26"/>
        </w:rPr>
      </w:pPr>
    </w:p>
    <w:p w14:paraId="154655B1" w14:textId="77777777" w:rsidR="00D26F55" w:rsidRPr="003B112E" w:rsidRDefault="00D26F55" w:rsidP="005E1A91">
      <w:pPr>
        <w:widowControl w:val="0"/>
        <w:autoSpaceDE w:val="0"/>
        <w:autoSpaceDN w:val="0"/>
        <w:adjustRightInd w:val="0"/>
        <w:ind w:left="2448" w:firstLine="72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t>Nothing Gold Can Stay</w:t>
      </w:r>
      <w:r w:rsidRPr="003B112E">
        <w:rPr>
          <w:rFonts w:ascii="Garamond" w:hAnsi="Garamond" w:cs="Times New Roman"/>
          <w:b/>
          <w:sz w:val="26"/>
          <w:szCs w:val="26"/>
        </w:rPr>
        <w:tab/>
      </w:r>
    </w:p>
    <w:p w14:paraId="4045CE5D" w14:textId="77777777" w:rsidR="00D26F55" w:rsidRPr="003B112E" w:rsidRDefault="00D26F55" w:rsidP="005E1A91">
      <w:pPr>
        <w:widowControl w:val="0"/>
        <w:autoSpaceDE w:val="0"/>
        <w:autoSpaceDN w:val="0"/>
        <w:adjustRightInd w:val="0"/>
        <w:ind w:left="2448"/>
        <w:rPr>
          <w:rFonts w:ascii="Garamond" w:hAnsi="Garamond" w:cs="Times New Roman"/>
          <w:sz w:val="26"/>
          <w:szCs w:val="26"/>
        </w:rPr>
      </w:pPr>
    </w:p>
    <w:p w14:paraId="510A91D6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Nature’s first green is gold, </w:t>
      </w:r>
    </w:p>
    <w:p w14:paraId="1D89A698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Her hardest hue to hold. </w:t>
      </w:r>
    </w:p>
    <w:p w14:paraId="44C8E59E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Her early leaf’s a flower; </w:t>
      </w:r>
    </w:p>
    <w:p w14:paraId="6A1DB46A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But only so an hour. </w:t>
      </w:r>
    </w:p>
    <w:p w14:paraId="109F346E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Then leaf subsides to leaf. </w:t>
      </w:r>
    </w:p>
    <w:p w14:paraId="46AB2558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So Eden sank to grief, </w:t>
      </w:r>
    </w:p>
    <w:p w14:paraId="2EC48274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So dawn goes down to day. </w:t>
      </w:r>
    </w:p>
    <w:p w14:paraId="43CD5BAE" w14:textId="77777777" w:rsidR="00D26F55" w:rsidRPr="003B112E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Nothing gold can stay.</w:t>
      </w:r>
    </w:p>
    <w:p w14:paraId="299BAA55" w14:textId="77777777" w:rsidR="00D26F55" w:rsidRDefault="00D26F55" w:rsidP="005E1A91">
      <w:pPr>
        <w:ind w:left="2448"/>
        <w:rPr>
          <w:rFonts w:ascii="Garamond" w:hAnsi="Garamond" w:cs="Times New Roman"/>
          <w:sz w:val="26"/>
          <w:szCs w:val="26"/>
        </w:rPr>
      </w:pPr>
    </w:p>
    <w:p w14:paraId="7A93020E" w14:textId="77777777" w:rsidR="003B112E" w:rsidRPr="003B112E" w:rsidRDefault="003B112E" w:rsidP="005E1A91">
      <w:pPr>
        <w:ind w:left="2448"/>
        <w:rPr>
          <w:rFonts w:ascii="Garamond" w:hAnsi="Garamond" w:cs="Times New Roman"/>
          <w:sz w:val="26"/>
          <w:szCs w:val="26"/>
        </w:rPr>
      </w:pPr>
    </w:p>
    <w:p w14:paraId="53E2532C" w14:textId="6E1EE985" w:rsidR="00941243" w:rsidRPr="003B112E" w:rsidRDefault="00D26F55" w:rsidP="005E1A91">
      <w:pPr>
        <w:ind w:left="2448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="005E1A91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>—Robert Frost</w:t>
      </w:r>
      <w:r w:rsidRPr="003B112E">
        <w:rPr>
          <w:rFonts w:ascii="Garamond" w:hAnsi="Garamond" w:cs="Times New Roman"/>
          <w:b/>
          <w:sz w:val="26"/>
          <w:szCs w:val="26"/>
        </w:rPr>
        <w:t xml:space="preserve"> </w:t>
      </w:r>
    </w:p>
    <w:p w14:paraId="2C9DA616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36F9716F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br w:type="page"/>
      </w:r>
    </w:p>
    <w:p w14:paraId="1A818831" w14:textId="041EAE33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62BA43AB" w14:textId="77777777" w:rsidR="005E1A91" w:rsidRDefault="005E1A91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1EC2D3BC" w14:textId="77777777" w:rsidR="005E1A91" w:rsidRDefault="005E1A91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33419A41" w14:textId="77777777" w:rsidR="005E1A91" w:rsidRDefault="005E1A91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76C789F9" w14:textId="77777777" w:rsidR="005E1A91" w:rsidRDefault="005E1A91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600517E8" w14:textId="77777777" w:rsidR="005E1A91" w:rsidRDefault="005E1A91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3E730243" w14:textId="77777777" w:rsidR="005E1A91" w:rsidRDefault="005E1A91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7652839C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tab/>
      </w:r>
    </w:p>
    <w:p w14:paraId="568FE045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689BA6C8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365A4031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tab/>
        <w:t>Gold mouths cry</w:t>
      </w:r>
    </w:p>
    <w:p w14:paraId="7F189BD9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6E1FCC8A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Gold mouths cry with the green young </w:t>
      </w:r>
    </w:p>
    <w:p w14:paraId="54F6BBF3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certainty of the bronze boy </w:t>
      </w:r>
    </w:p>
    <w:p w14:paraId="18952FD2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remembering a thousand autumns </w:t>
      </w:r>
    </w:p>
    <w:p w14:paraId="2E585D43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and how a hundred thousand leaves </w:t>
      </w:r>
    </w:p>
    <w:p w14:paraId="0EFEA23E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came sliding down his </w:t>
      </w:r>
      <w:proofErr w:type="spellStart"/>
      <w:r w:rsidRPr="003B112E">
        <w:rPr>
          <w:rFonts w:ascii="Garamond" w:hAnsi="Garamond" w:cs="Times New Roman"/>
          <w:sz w:val="26"/>
          <w:szCs w:val="26"/>
        </w:rPr>
        <w:t>shoulderblades</w:t>
      </w:r>
      <w:proofErr w:type="spellEnd"/>
      <w:r w:rsidRPr="003B112E">
        <w:rPr>
          <w:rFonts w:ascii="Garamond" w:hAnsi="Garamond" w:cs="Times New Roman"/>
          <w:sz w:val="26"/>
          <w:szCs w:val="26"/>
        </w:rPr>
        <w:t xml:space="preserve"> </w:t>
      </w:r>
    </w:p>
    <w:p w14:paraId="59A2E243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persuaded by his bronze heroic reason. </w:t>
      </w:r>
    </w:p>
    <w:p w14:paraId="58CF17F4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We ignore the coming doom of gold </w:t>
      </w:r>
    </w:p>
    <w:p w14:paraId="1BD6CFE6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and we are glad in this bright metal season. </w:t>
      </w:r>
    </w:p>
    <w:p w14:paraId="1AF25F62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Even the dead laugh among the goldenrod. </w:t>
      </w:r>
    </w:p>
    <w:p w14:paraId="5F41E840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</w:p>
    <w:p w14:paraId="7E77BB2F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The bronze boy stands </w:t>
      </w:r>
      <w:proofErr w:type="spellStart"/>
      <w:r w:rsidRPr="003B112E">
        <w:rPr>
          <w:rFonts w:ascii="Garamond" w:hAnsi="Garamond" w:cs="Times New Roman"/>
          <w:sz w:val="26"/>
          <w:szCs w:val="26"/>
        </w:rPr>
        <w:t>kneedeep</w:t>
      </w:r>
      <w:proofErr w:type="spellEnd"/>
      <w:r w:rsidRPr="003B112E">
        <w:rPr>
          <w:rFonts w:ascii="Garamond" w:hAnsi="Garamond" w:cs="Times New Roman"/>
          <w:sz w:val="26"/>
          <w:szCs w:val="26"/>
        </w:rPr>
        <w:t xml:space="preserve"> in centuries, </w:t>
      </w:r>
    </w:p>
    <w:p w14:paraId="5254F568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and never grieves, </w:t>
      </w:r>
    </w:p>
    <w:p w14:paraId="20577006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remembering a thousand autumns, </w:t>
      </w:r>
    </w:p>
    <w:p w14:paraId="55715678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with sunlight of a thousand years upon his lips </w:t>
      </w:r>
    </w:p>
    <w:p w14:paraId="780F0D96" w14:textId="77777777" w:rsidR="00D26F55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and his eyes gone blind with leaves.</w:t>
      </w:r>
    </w:p>
    <w:p w14:paraId="74892515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</w:p>
    <w:p w14:paraId="4C607E8E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</w:p>
    <w:p w14:paraId="2CE3E507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  <w:t>—Sylvia Plath</w:t>
      </w:r>
    </w:p>
    <w:p w14:paraId="3DD61669" w14:textId="77777777" w:rsidR="00D26F55" w:rsidRPr="003B112E" w:rsidRDefault="00D26F55" w:rsidP="003B112E">
      <w:pPr>
        <w:ind w:left="2160"/>
        <w:rPr>
          <w:rFonts w:ascii="Garamond" w:hAnsi="Garamond" w:cs="Times New Roman"/>
          <w:b/>
          <w:sz w:val="26"/>
          <w:szCs w:val="26"/>
        </w:rPr>
      </w:pPr>
    </w:p>
    <w:p w14:paraId="59267DF4" w14:textId="77777777" w:rsidR="00941243" w:rsidRPr="003B112E" w:rsidRDefault="00941243" w:rsidP="003B112E">
      <w:pPr>
        <w:ind w:left="216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br w:type="page"/>
      </w:r>
    </w:p>
    <w:p w14:paraId="34BAE23E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034E57B3" w14:textId="77777777" w:rsidR="00247CD0" w:rsidRDefault="00247CD0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BF789F2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2273CD07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4F8D3D4A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78751F1D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40379691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2F981C68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7986928D" w14:textId="77777777" w:rsidR="005E1A91" w:rsidRPr="003B112E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6F871D9B" w14:textId="77777777" w:rsidR="00247CD0" w:rsidRPr="003B112E" w:rsidRDefault="00247CD0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2D87AA44" w14:textId="77777777" w:rsidR="00247CD0" w:rsidRPr="003B112E" w:rsidRDefault="00247CD0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00862DE2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tab/>
        <w:t>Processional</w:t>
      </w:r>
    </w:p>
    <w:p w14:paraId="6F262CF2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26973A46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Think what the demotic droplet felt,</w:t>
      </w:r>
    </w:p>
    <w:p w14:paraId="12A35ABC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Translated by a polar wand to keen</w:t>
      </w:r>
    </w:p>
    <w:p w14:paraId="1FDCA6D4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Six-pointed Mandarin—</w:t>
      </w:r>
    </w:p>
    <w:p w14:paraId="6EF8E642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All singularity, its Welt-</w:t>
      </w:r>
    </w:p>
    <w:p w14:paraId="5DA66A9C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proofErr w:type="spellStart"/>
      <w:r w:rsidRPr="003B112E">
        <w:rPr>
          <w:rFonts w:ascii="Garamond" w:hAnsi="Garamond" w:cs="Times New Roman"/>
          <w:sz w:val="26"/>
          <w:szCs w:val="26"/>
        </w:rPr>
        <w:t>Anschauung</w:t>
      </w:r>
      <w:proofErr w:type="spellEnd"/>
      <w:r w:rsidRPr="003B112E">
        <w:rPr>
          <w:rFonts w:ascii="Garamond" w:hAnsi="Garamond" w:cs="Times New Roman"/>
          <w:sz w:val="26"/>
          <w:szCs w:val="26"/>
        </w:rPr>
        <w:t xml:space="preserve"> of a hitherto untold</w:t>
      </w:r>
    </w:p>
    <w:p w14:paraId="5454CD98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Flakiness, gemlike, nevermore to melt!</w:t>
      </w:r>
    </w:p>
    <w:p w14:paraId="546021C6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 </w:t>
      </w:r>
    </w:p>
    <w:p w14:paraId="06FC95CE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But melt it would, and—look—become</w:t>
      </w:r>
    </w:p>
    <w:p w14:paraId="230BB064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Now </w:t>
      </w:r>
      <w:proofErr w:type="spellStart"/>
      <w:r w:rsidRPr="003B112E">
        <w:rPr>
          <w:rFonts w:ascii="Garamond" w:hAnsi="Garamond" w:cs="Times New Roman"/>
          <w:sz w:val="26"/>
          <w:szCs w:val="26"/>
        </w:rPr>
        <w:t>birdglance</w:t>
      </w:r>
      <w:proofErr w:type="spellEnd"/>
      <w:r w:rsidRPr="003B112E">
        <w:rPr>
          <w:rFonts w:ascii="Garamond" w:hAnsi="Garamond" w:cs="Times New Roman"/>
          <w:sz w:val="26"/>
          <w:szCs w:val="26"/>
        </w:rPr>
        <w:t>, now the gingko leaf’s fanlight,</w:t>
      </w:r>
    </w:p>
    <w:p w14:paraId="127ABAC8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To that same tune whereby immensely old</w:t>
      </w:r>
    </w:p>
    <w:p w14:paraId="095C44F4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Slabs of dogma and opprobrium,</w:t>
      </w:r>
    </w:p>
    <w:p w14:paraId="33CE0441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Exchanging ions under pressure, bred</w:t>
      </w:r>
    </w:p>
    <w:p w14:paraId="018613A0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A spar of burnt-black anchorite,</w:t>
      </w:r>
    </w:p>
    <w:p w14:paraId="0FAB84B8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 </w:t>
      </w:r>
    </w:p>
    <w:p w14:paraId="420F4509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Or in three lucky strokes of word golf </w:t>
      </w:r>
      <w:r w:rsidRPr="003B112E">
        <w:rPr>
          <w:rFonts w:ascii="Garamond" w:hAnsi="Garamond" w:cs="Times New Roman"/>
          <w:smallCaps/>
          <w:sz w:val="26"/>
          <w:szCs w:val="26"/>
        </w:rPr>
        <w:t>lead</w:t>
      </w:r>
    </w:p>
    <w:p w14:paraId="5ED84678" w14:textId="77777777" w:rsidR="00826C93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Once again turns (</w:t>
      </w:r>
      <w:r w:rsidRPr="003B112E">
        <w:rPr>
          <w:rFonts w:ascii="Garamond" w:hAnsi="Garamond" w:cs="Times New Roman"/>
          <w:smallCaps/>
          <w:sz w:val="26"/>
          <w:szCs w:val="26"/>
        </w:rPr>
        <w:t>load</w:t>
      </w:r>
      <w:r w:rsidRPr="003B112E">
        <w:rPr>
          <w:rFonts w:ascii="Garamond" w:hAnsi="Garamond" w:cs="Times New Roman"/>
          <w:sz w:val="26"/>
          <w:szCs w:val="26"/>
        </w:rPr>
        <w:t xml:space="preserve">, </w:t>
      </w:r>
      <w:r w:rsidRPr="003B112E">
        <w:rPr>
          <w:rFonts w:ascii="Garamond" w:hAnsi="Garamond" w:cs="Times New Roman"/>
          <w:smallCaps/>
          <w:sz w:val="26"/>
          <w:szCs w:val="26"/>
        </w:rPr>
        <w:t>goad</w:t>
      </w:r>
      <w:r w:rsidRPr="003B112E">
        <w:rPr>
          <w:rFonts w:ascii="Garamond" w:hAnsi="Garamond" w:cs="Times New Roman"/>
          <w:sz w:val="26"/>
          <w:szCs w:val="26"/>
        </w:rPr>
        <w:t xml:space="preserve">) to </w:t>
      </w:r>
      <w:r w:rsidRPr="003B112E">
        <w:rPr>
          <w:rFonts w:ascii="Garamond" w:hAnsi="Garamond" w:cs="Times New Roman"/>
          <w:smallCaps/>
          <w:sz w:val="26"/>
          <w:szCs w:val="26"/>
        </w:rPr>
        <w:t>gold</w:t>
      </w:r>
      <w:r w:rsidRPr="003B112E">
        <w:rPr>
          <w:rFonts w:ascii="Garamond" w:hAnsi="Garamond" w:cs="Times New Roman"/>
          <w:sz w:val="26"/>
          <w:szCs w:val="26"/>
        </w:rPr>
        <w:t>.</w:t>
      </w:r>
    </w:p>
    <w:p w14:paraId="667A2A59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77B7837A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563BD5C8" w14:textId="77777777" w:rsidR="00D26F55" w:rsidRPr="003B112E" w:rsidRDefault="00D26F55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</w:r>
      <w:r w:rsidRPr="003B112E">
        <w:rPr>
          <w:rFonts w:ascii="Garamond" w:hAnsi="Garamond" w:cs="Times New Roman"/>
          <w:sz w:val="26"/>
          <w:szCs w:val="26"/>
        </w:rPr>
        <w:tab/>
        <w:t>—James Merrill</w:t>
      </w:r>
    </w:p>
    <w:p w14:paraId="50853A3D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2218152C" w14:textId="77777777" w:rsidR="00941243" w:rsidRPr="003B112E" w:rsidRDefault="00941243" w:rsidP="003B112E">
      <w:pPr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br w:type="page"/>
      </w:r>
    </w:p>
    <w:p w14:paraId="10F0F8C0" w14:textId="77777777" w:rsidR="00941243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AB12415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38C21305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0860750C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7776F2BF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294B7BBB" w14:textId="77777777" w:rsidR="005E1A91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4FD66F9A" w14:textId="77777777" w:rsidR="005E1A91" w:rsidRPr="003B112E" w:rsidRDefault="005E1A91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0783A755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60B72997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b/>
          <w:sz w:val="26"/>
          <w:szCs w:val="26"/>
        </w:rPr>
      </w:pPr>
    </w:p>
    <w:p w14:paraId="6DC36B28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 w:firstLine="720"/>
        <w:rPr>
          <w:rFonts w:ascii="Garamond" w:hAnsi="Garamond" w:cs="Times New Roman"/>
          <w:b/>
          <w:sz w:val="26"/>
          <w:szCs w:val="26"/>
        </w:rPr>
      </w:pPr>
      <w:r w:rsidRPr="003B112E">
        <w:rPr>
          <w:rFonts w:ascii="Garamond" w:hAnsi="Garamond" w:cs="Times New Roman"/>
          <w:b/>
          <w:sz w:val="26"/>
          <w:szCs w:val="26"/>
        </w:rPr>
        <w:t>Elegy in Gold</w:t>
      </w:r>
    </w:p>
    <w:p w14:paraId="3C000E3D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692EFB92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Earring, tooth,</w:t>
      </w:r>
    </w:p>
    <w:p w14:paraId="4A75FFD5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dog breath, shoe,</w:t>
      </w:r>
    </w:p>
    <w:p w14:paraId="2BE46885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748A7D7F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mango fruit or pocket watch,</w:t>
      </w:r>
    </w:p>
    <w:p w14:paraId="7FFD6067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sunlight on my love’s</w:t>
      </w:r>
    </w:p>
    <w:p w14:paraId="36684595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594229D6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elbow, sunlight</w:t>
      </w:r>
    </w:p>
    <w:p w14:paraId="5A4BE63C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in the kettle’s steam,</w:t>
      </w:r>
    </w:p>
    <w:p w14:paraId="2CCC706D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3A01DD44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we walk in the rubble</w:t>
      </w:r>
    </w:p>
    <w:p w14:paraId="7492411B" w14:textId="3453328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of the </w:t>
      </w:r>
      <w:r w:rsidR="005E1A91">
        <w:rPr>
          <w:rFonts w:ascii="Garamond" w:hAnsi="Garamond" w:cs="Times New Roman"/>
          <w:sz w:val="26"/>
          <w:szCs w:val="26"/>
        </w:rPr>
        <w:t>sunk ship’s</w:t>
      </w:r>
      <w:r w:rsidRPr="003B112E">
        <w:rPr>
          <w:rFonts w:ascii="Garamond" w:hAnsi="Garamond" w:cs="Times New Roman"/>
          <w:sz w:val="26"/>
          <w:szCs w:val="26"/>
        </w:rPr>
        <w:t xml:space="preserve"> dream</w:t>
      </w:r>
    </w:p>
    <w:p w14:paraId="29D8ACFC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211E8939" w14:textId="77777777" w:rsidR="005E1A91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 xml:space="preserve">brushing </w:t>
      </w:r>
      <w:r w:rsidR="005E1A91">
        <w:rPr>
          <w:rFonts w:ascii="Garamond" w:hAnsi="Garamond" w:cs="Times New Roman"/>
          <w:sz w:val="26"/>
          <w:szCs w:val="26"/>
        </w:rPr>
        <w:t>crash-site</w:t>
      </w:r>
    </w:p>
    <w:p w14:paraId="22896370" w14:textId="562E3662" w:rsidR="00941243" w:rsidRPr="003B112E" w:rsidRDefault="00941243" w:rsidP="005E1A91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from</w:t>
      </w:r>
      <w:r w:rsidR="005E1A91">
        <w:rPr>
          <w:rFonts w:ascii="Garamond" w:hAnsi="Garamond" w:cs="Times New Roman"/>
          <w:sz w:val="26"/>
          <w:szCs w:val="26"/>
        </w:rPr>
        <w:t xml:space="preserve"> </w:t>
      </w:r>
      <w:r w:rsidRPr="003B112E">
        <w:rPr>
          <w:rFonts w:ascii="Garamond" w:hAnsi="Garamond" w:cs="Times New Roman"/>
          <w:sz w:val="26"/>
          <w:szCs w:val="26"/>
        </w:rPr>
        <w:t>our hair &amp; dresses.</w:t>
      </w:r>
    </w:p>
    <w:p w14:paraId="0BB87B8F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3F68D572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This is the country</w:t>
      </w:r>
    </w:p>
    <w:p w14:paraId="33D14E9B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of the gone-away: Harlem,</w:t>
      </w:r>
    </w:p>
    <w:p w14:paraId="7FC16220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38DE7351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you wear the missing</w:t>
      </w:r>
    </w:p>
    <w:p w14:paraId="48FAB07C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 w:rsidRPr="003B112E">
        <w:rPr>
          <w:rFonts w:ascii="Garamond" w:hAnsi="Garamond" w:cs="Times New Roman"/>
          <w:sz w:val="26"/>
          <w:szCs w:val="26"/>
        </w:rPr>
        <w:t>like a golden chain.</w:t>
      </w:r>
    </w:p>
    <w:p w14:paraId="54515884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39C17B66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p w14:paraId="4EA7CCCC" w14:textId="296CC0CA" w:rsidR="00941243" w:rsidRPr="003B112E" w:rsidRDefault="003B112E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 w:rsidR="00941243" w:rsidRPr="003B112E">
        <w:rPr>
          <w:rFonts w:ascii="Garamond" w:hAnsi="Garamond" w:cs="Times New Roman"/>
          <w:sz w:val="26"/>
          <w:szCs w:val="26"/>
        </w:rPr>
        <w:t>—</w:t>
      </w:r>
      <w:proofErr w:type="spellStart"/>
      <w:r w:rsidR="00941243" w:rsidRPr="003B112E">
        <w:rPr>
          <w:rFonts w:ascii="Garamond" w:hAnsi="Garamond" w:cs="Times New Roman"/>
          <w:sz w:val="26"/>
          <w:szCs w:val="26"/>
        </w:rPr>
        <w:t>Aracelis</w:t>
      </w:r>
      <w:proofErr w:type="spellEnd"/>
      <w:r w:rsidR="00941243" w:rsidRPr="003B11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941243" w:rsidRPr="003B112E">
        <w:rPr>
          <w:rFonts w:ascii="Garamond" w:hAnsi="Garamond" w:cs="Times New Roman"/>
          <w:sz w:val="26"/>
          <w:szCs w:val="26"/>
        </w:rPr>
        <w:t>Girmay</w:t>
      </w:r>
      <w:proofErr w:type="spellEnd"/>
    </w:p>
    <w:p w14:paraId="166898A9" w14:textId="77777777" w:rsidR="00941243" w:rsidRPr="003B112E" w:rsidRDefault="00941243" w:rsidP="003B112E">
      <w:pPr>
        <w:widowControl w:val="0"/>
        <w:autoSpaceDE w:val="0"/>
        <w:autoSpaceDN w:val="0"/>
        <w:adjustRightInd w:val="0"/>
        <w:ind w:left="2160"/>
        <w:rPr>
          <w:rFonts w:ascii="Garamond" w:hAnsi="Garamond" w:cs="Times New Roman"/>
          <w:sz w:val="26"/>
          <w:szCs w:val="26"/>
        </w:rPr>
      </w:pPr>
    </w:p>
    <w:sectPr w:rsidR="00941243" w:rsidRPr="003B112E" w:rsidSect="003B112E"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986CD" w14:textId="77777777" w:rsidR="004D0D47" w:rsidRDefault="004D0D47" w:rsidP="00941243">
      <w:r>
        <w:separator/>
      </w:r>
    </w:p>
  </w:endnote>
  <w:endnote w:type="continuationSeparator" w:id="0">
    <w:p w14:paraId="728B9575" w14:textId="77777777" w:rsidR="004D0D47" w:rsidRDefault="004D0D47" w:rsidP="009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49024" w14:textId="77777777" w:rsidR="004D0D47" w:rsidRDefault="004D0D47" w:rsidP="00941243">
      <w:r>
        <w:separator/>
      </w:r>
    </w:p>
  </w:footnote>
  <w:footnote w:type="continuationSeparator" w:id="0">
    <w:p w14:paraId="75F91842" w14:textId="77777777" w:rsidR="004D0D47" w:rsidRDefault="004D0D47" w:rsidP="0094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55"/>
    <w:rsid w:val="00247CD0"/>
    <w:rsid w:val="003B112E"/>
    <w:rsid w:val="004D0D47"/>
    <w:rsid w:val="005E1A91"/>
    <w:rsid w:val="00710A10"/>
    <w:rsid w:val="00826C93"/>
    <w:rsid w:val="00941243"/>
    <w:rsid w:val="00AA70F3"/>
    <w:rsid w:val="00C2675C"/>
    <w:rsid w:val="00D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B6B6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43"/>
  </w:style>
  <w:style w:type="paragraph" w:styleId="Footer">
    <w:name w:val="footer"/>
    <w:basedOn w:val="Normal"/>
    <w:link w:val="FooterChar"/>
    <w:uiPriority w:val="99"/>
    <w:unhideWhenUsed/>
    <w:rsid w:val="00941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376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4</cp:revision>
  <dcterms:created xsi:type="dcterms:W3CDTF">2016-01-17T18:32:00Z</dcterms:created>
  <dcterms:modified xsi:type="dcterms:W3CDTF">2016-01-18T11:17:00Z</dcterms:modified>
</cp:coreProperties>
</file>